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EE" w:rsidRDefault="00BD14D9">
      <w:r>
        <w:t>NAME __________________________________________</w:t>
      </w:r>
      <w:r>
        <w:tab/>
      </w:r>
      <w:r>
        <w:tab/>
      </w:r>
      <w:r>
        <w:tab/>
        <w:t>PERIOD_____</w:t>
      </w:r>
    </w:p>
    <w:p w:rsidR="00BD14D9" w:rsidRDefault="00BD14D9">
      <w:r>
        <w:t>CHAPTER 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REVIEW GUIDE</w:t>
      </w:r>
    </w:p>
    <w:p w:rsidR="00BD14D9" w:rsidRPr="0031072C" w:rsidRDefault="0031072C" w:rsidP="00310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>THE ROARING TWENTIES</w:t>
      </w:r>
      <w:r w:rsidR="00BD14D9" w:rsidRPr="00BD14D9">
        <w:rPr>
          <w:rFonts w:ascii="Copperplate Gothic Bold" w:hAnsi="Copperplate Gothic Bold"/>
          <w:b/>
          <w:sz w:val="32"/>
          <w:szCs w:val="32"/>
        </w:rPr>
        <w:t>----------------</w:t>
      </w:r>
      <w:r>
        <w:rPr>
          <w:rFonts w:ascii="Copperplate Gothic Bold" w:hAnsi="Copperplate Gothic Bold"/>
          <w:b/>
          <w:sz w:val="32"/>
          <w:szCs w:val="32"/>
        </w:rPr>
        <w:t>------------</w:t>
      </w:r>
      <w:r w:rsidR="00BD14D9" w:rsidRPr="00BD14D9">
        <w:rPr>
          <w:rFonts w:ascii="Copperplate Gothic Bold" w:hAnsi="Copperplate Gothic Bold"/>
          <w:b/>
          <w:sz w:val="32"/>
          <w:szCs w:val="32"/>
        </w:rPr>
        <w:t>THE JAZZ AGE</w:t>
      </w:r>
    </w:p>
    <w:p w:rsidR="00BD14D9" w:rsidRDefault="00BD14D9" w:rsidP="00BD14D9">
      <w:pPr>
        <w:pStyle w:val="ListParagraph"/>
        <w:numPr>
          <w:ilvl w:val="0"/>
          <w:numId w:val="1"/>
        </w:numPr>
      </w:pPr>
      <w:r>
        <w:t xml:space="preserve">Identify the </w:t>
      </w:r>
      <w:r w:rsidRPr="00BD14D9">
        <w:rPr>
          <w:i/>
        </w:rPr>
        <w:t>Roaring Twenties</w:t>
      </w:r>
      <w:r>
        <w:t>.</w:t>
      </w:r>
      <w:r w:rsidR="007C0D57">
        <w:t xml:space="preserve">  ____________________________________________________________________________________________________________________________________________________________</w:t>
      </w:r>
    </w:p>
    <w:p w:rsidR="0031072C" w:rsidRPr="00DA3FBC" w:rsidRDefault="00BD14D9" w:rsidP="00DA3FBC">
      <w:pPr>
        <w:pStyle w:val="ListParagraph"/>
        <w:numPr>
          <w:ilvl w:val="2"/>
          <w:numId w:val="1"/>
        </w:numPr>
      </w:pPr>
      <w:r w:rsidRPr="00DA3FBC">
        <w:rPr>
          <w:u w:val="single"/>
        </w:rPr>
        <w:t xml:space="preserve">Why was it known as the </w:t>
      </w:r>
      <w:r w:rsidRPr="00DA3FBC">
        <w:rPr>
          <w:i/>
          <w:u w:val="single"/>
        </w:rPr>
        <w:t>Roaring Twenties</w:t>
      </w:r>
      <w:r>
        <w:t>?</w:t>
      </w:r>
      <w:r w:rsidR="00DA3FBC">
        <w:t xml:space="preserve">  </w:t>
      </w:r>
      <w:r w:rsidR="00DA3FBC">
        <w:rPr>
          <w:i/>
        </w:rPr>
        <w:t>This was a period in time when widespread social and political change occurred.</w:t>
      </w:r>
    </w:p>
    <w:p w:rsidR="00DA3FBC" w:rsidRDefault="00DA3FBC" w:rsidP="00DA3FBC">
      <w:pPr>
        <w:pStyle w:val="ListParagraph"/>
        <w:ind w:left="2160"/>
      </w:pPr>
    </w:p>
    <w:p w:rsidR="0031072C" w:rsidRDefault="00303CD9" w:rsidP="0031072C">
      <w:pPr>
        <w:pStyle w:val="ListParagraph"/>
        <w:numPr>
          <w:ilvl w:val="0"/>
          <w:numId w:val="1"/>
        </w:num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0.5pt;margin-top:15.9pt;width:426.75pt;height:72.75pt;z-index:251662336">
            <v:textbox>
              <w:txbxContent>
                <w:p w:rsidR="00536151" w:rsidRPr="007C0D57" w:rsidRDefault="00536151" w:rsidP="00536151">
                  <w:pPr>
                    <w:jc w:val="center"/>
                    <w:rPr>
                      <w:rFonts w:ascii="Copperplate Gothic Bold" w:hAnsi="Copperplate Gothic Bold"/>
                      <w:sz w:val="36"/>
                      <w:szCs w:val="36"/>
                      <w:u w:val="single"/>
                    </w:rPr>
                  </w:pPr>
                  <w:r w:rsidRPr="007C0D57">
                    <w:rPr>
                      <w:rFonts w:ascii="Copperplate Gothic Bold" w:hAnsi="Copperplate Gothic Bold"/>
                      <w:sz w:val="36"/>
                      <w:szCs w:val="36"/>
                      <w:u w:val="single"/>
                    </w:rPr>
                    <w:t>OVERPRODUCTION</w:t>
                  </w:r>
                  <w:r w:rsidR="007C0D57">
                    <w:rPr>
                      <w:rFonts w:ascii="Copperplate Gothic Bold" w:hAnsi="Copperplate Gothic Bold"/>
                      <w:sz w:val="36"/>
                      <w:szCs w:val="36"/>
                      <w:u w:val="single"/>
                    </w:rPr>
                    <w:t>!!!!!!!</w:t>
                  </w:r>
                </w:p>
                <w:p w:rsidR="00DA3FBC" w:rsidRPr="00DA3FBC" w:rsidRDefault="00DA3FBC" w:rsidP="00DA3F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Farmers produced </w:t>
                  </w:r>
                  <w:r w:rsidRPr="007C0D57">
                    <w:rPr>
                      <w:sz w:val="24"/>
                      <w:szCs w:val="24"/>
                      <w:u w:val="single"/>
                    </w:rPr>
                    <w:t>too much</w:t>
                  </w:r>
                  <w:r>
                    <w:rPr>
                      <w:sz w:val="24"/>
                      <w:szCs w:val="24"/>
                    </w:rPr>
                    <w:t>.  The demand wasn’t there anymore.  Too much competition caused falling prices.</w:t>
                  </w:r>
                </w:p>
                <w:p w:rsidR="00DA3FBC" w:rsidRPr="00DA3FBC" w:rsidRDefault="00DA3FBC" w:rsidP="005361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29" style="position:absolute;left:0;text-align:left;margin-left:40.5pt;margin-top:22.65pt;width:426.75pt;height:50.25pt;z-index:251661312"/>
        </w:pict>
      </w:r>
      <w:r w:rsidR="0031072C">
        <w:t xml:space="preserve">Why did </w:t>
      </w:r>
      <w:r w:rsidR="0031072C" w:rsidRPr="0031072C">
        <w:rPr>
          <w:u w:val="single"/>
        </w:rPr>
        <w:t>farmers</w:t>
      </w:r>
      <w:r w:rsidR="0031072C">
        <w:t xml:space="preserve"> struggle during the 1920s?</w:t>
      </w:r>
    </w:p>
    <w:p w:rsidR="0031072C" w:rsidRDefault="0031072C" w:rsidP="0031072C"/>
    <w:p w:rsidR="0031072C" w:rsidRDefault="0031072C" w:rsidP="0031072C"/>
    <w:p w:rsidR="00DA3FBC" w:rsidRDefault="00DA3FBC" w:rsidP="00DA3FBC">
      <w:pPr>
        <w:pStyle w:val="ListParagraph"/>
      </w:pPr>
    </w:p>
    <w:p w:rsidR="00DA3FBC" w:rsidRDefault="00DA3FBC" w:rsidP="00DA3FBC">
      <w:pPr>
        <w:pStyle w:val="ListParagraph"/>
      </w:pPr>
    </w:p>
    <w:p w:rsidR="0031072C" w:rsidRDefault="0031072C" w:rsidP="0031072C">
      <w:pPr>
        <w:pStyle w:val="ListParagraph"/>
        <w:numPr>
          <w:ilvl w:val="0"/>
          <w:numId w:val="1"/>
        </w:numPr>
      </w:pPr>
      <w:r>
        <w:t xml:space="preserve">Identify the </w:t>
      </w:r>
      <w:r w:rsidRPr="00D80902">
        <w:rPr>
          <w:rFonts w:ascii="Castellar" w:hAnsi="Castellar"/>
          <w:b/>
        </w:rPr>
        <w:t>Harlem Renaissance</w:t>
      </w:r>
      <w:r>
        <w:t>.</w:t>
      </w:r>
      <w:r w:rsidR="00303CD9">
        <w:t xml:space="preserve">  </w:t>
      </w:r>
      <w:bookmarkStart w:id="0" w:name="_GoBack"/>
      <w:bookmarkEnd w:id="0"/>
    </w:p>
    <w:p w:rsidR="0031072C" w:rsidRDefault="00303CD9" w:rsidP="0031072C">
      <w:pPr>
        <w:pStyle w:val="ListParagraph"/>
      </w:pPr>
      <w:r>
        <w:rPr>
          <w:noProof/>
        </w:rPr>
        <w:pict>
          <v:shape id="_x0000_s1038" type="#_x0000_t202" style="position:absolute;left:0;text-align:left;margin-left:-23.25pt;margin-top:4.4pt;width:87.75pt;height:62.25pt;z-index:251670528">
            <v:textbox>
              <w:txbxContent>
                <w:p w:rsidR="007C0D57" w:rsidRPr="007C0D57" w:rsidRDefault="007C0D57" w:rsidP="007C0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046602" cy="723900"/>
                        <wp:effectExtent l="19050" t="0" r="1148" b="0"/>
                        <wp:docPr id="7" name="Picture 7" descr="http://t1.gstatic.com/images?q=tbn:ANd9GcT-7WHdj5NPeGsQ5DCnCLq4se9eclVPxL2IvnDOM9PzxYoG_0hA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t1.gstatic.com/images?q=tbn:ANd9GcT-7WHdj5NPeGsQ5DCnCLq4se9eclVPxL2IvnDOM9PzxYoG_0hA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6602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0D57" w:rsidRDefault="007C0D57"/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69pt;margin-top:-.35pt;width:424.5pt;height:38.25pt;z-index:251664384">
            <v:textbox>
              <w:txbxContent>
                <w:p w:rsidR="00DA3FBC" w:rsidRDefault="00DA3FBC">
                  <w:r>
                    <w:t>This was a period of great achievement by African American writers, artists, and performers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1" style="position:absolute;left:0;text-align:left;margin-left:69pt;margin-top:-.35pt;width:424.5pt;height:22.5pt;z-index:251663360"/>
        </w:pict>
      </w:r>
    </w:p>
    <w:p w:rsidR="00DA3FBC" w:rsidRDefault="0031072C" w:rsidP="00BD14D9">
      <w:r>
        <w:tab/>
      </w:r>
      <w:r>
        <w:tab/>
      </w:r>
    </w:p>
    <w:p w:rsidR="00BD14D9" w:rsidRDefault="00536151" w:rsidP="00303CD9">
      <w:pPr>
        <w:pStyle w:val="ListParagraph"/>
        <w:numPr>
          <w:ilvl w:val="2"/>
          <w:numId w:val="1"/>
        </w:numPr>
      </w:pPr>
      <w:r>
        <w:t xml:space="preserve">Why is </w:t>
      </w:r>
      <w:r w:rsidR="0031072C" w:rsidRPr="00303CD9">
        <w:rPr>
          <w:b/>
          <w:i/>
        </w:rPr>
        <w:t>Langston Hughes</w:t>
      </w:r>
      <w:r>
        <w:t xml:space="preserve"> a significant person in American history?</w:t>
      </w:r>
      <w:r w:rsidR="00303CD9">
        <w:t xml:space="preserve"> __________________________________________________________________________________________________________________________________</w:t>
      </w:r>
    </w:p>
    <w:p w:rsidR="00BD14D9" w:rsidRDefault="00BD14D9" w:rsidP="00BD14D9">
      <w:pPr>
        <w:pStyle w:val="ListParagraph"/>
      </w:pPr>
    </w:p>
    <w:p w:rsidR="00BD14D9" w:rsidRPr="00BD14D9" w:rsidRDefault="00536151" w:rsidP="00BD14D9">
      <w:pPr>
        <w:pStyle w:val="ListParagraph"/>
        <w:numPr>
          <w:ilvl w:val="0"/>
          <w:numId w:val="1"/>
        </w:numPr>
        <w:rPr>
          <w:b/>
        </w:rPr>
      </w:pPr>
      <w:r>
        <w:t>A</w:t>
      </w:r>
      <w:r w:rsidR="00BD14D9">
        <w:t xml:space="preserve"> </w:t>
      </w:r>
      <w:r w:rsidR="00BD14D9" w:rsidRPr="00BD14D9">
        <w:rPr>
          <w:b/>
        </w:rPr>
        <w:t>Nativist</w:t>
      </w:r>
      <w:r>
        <w:rPr>
          <w:b/>
        </w:rPr>
        <w:t xml:space="preserve"> </w:t>
      </w:r>
      <w:r>
        <w:t>is an American-</w:t>
      </w:r>
      <w:r w:rsidRPr="00536151">
        <w:t xml:space="preserve">born person that dislikes </w:t>
      </w:r>
      <w:r>
        <w:t xml:space="preserve">foreigners. </w:t>
      </w:r>
      <w:r w:rsidRPr="00536151">
        <w:rPr>
          <w:b/>
        </w:rPr>
        <w:t xml:space="preserve"> Nativist’s </w:t>
      </w:r>
      <w:r>
        <w:t xml:space="preserve">see </w:t>
      </w:r>
      <w:r w:rsidRPr="00536151">
        <w:rPr>
          <w:u w:val="single"/>
        </w:rPr>
        <w:t>no</w:t>
      </w:r>
      <w:r>
        <w:t xml:space="preserve"> good in these in people.  They believe they threaten the American way of life.  They connect disease, filth, crime, and anarchy to these alien people.  </w:t>
      </w:r>
    </w:p>
    <w:p w:rsidR="00BD14D9" w:rsidRDefault="00303CD9" w:rsidP="00BD14D9">
      <w:pPr>
        <w:pStyle w:val="ListParagraph"/>
      </w:pPr>
      <w:r>
        <w:rPr>
          <w:noProof/>
        </w:rPr>
        <w:pict>
          <v:shape id="_x0000_s1037" type="#_x0000_t202" style="position:absolute;left:0;text-align:left;margin-left:-23.25pt;margin-top:11.25pt;width:73.5pt;height:87.75pt;z-index:251669504">
            <v:textbox>
              <w:txbxContent>
                <w:p w:rsidR="007C0D57" w:rsidRDefault="007C0D57">
                  <w:r>
                    <w:rPr>
                      <w:noProof/>
                    </w:rPr>
                    <w:drawing>
                      <wp:inline distT="0" distB="0" distL="0" distR="0">
                        <wp:extent cx="741045" cy="1036427"/>
                        <wp:effectExtent l="19050" t="0" r="1905" b="0"/>
                        <wp:docPr id="4" name="Picture 4" descr="http://www.oldmagazinearticles.com/images/decorations/Ku_Klux_Klan_populari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oldmagazinearticles.com/images/decorations/Ku_Klux_Klan_populari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0364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80902" w:rsidRPr="00536151" w:rsidRDefault="00536151" w:rsidP="00D80902">
      <w:pPr>
        <w:pStyle w:val="ListParagraph"/>
        <w:numPr>
          <w:ilvl w:val="1"/>
          <w:numId w:val="1"/>
        </w:numPr>
      </w:pPr>
      <w:r w:rsidRPr="00536151">
        <w:t xml:space="preserve">Why was there a resurgence of the </w:t>
      </w:r>
      <w:r w:rsidRPr="00536151">
        <w:rPr>
          <w:b/>
        </w:rPr>
        <w:t>Ku Klux Klan</w:t>
      </w:r>
      <w:r w:rsidRPr="00536151">
        <w:t xml:space="preserve"> during the 1920s?</w:t>
      </w:r>
      <w:r>
        <w:t xml:space="preserve">  ________________________________________________________________________________________________________________________________________________</w:t>
      </w:r>
    </w:p>
    <w:p w:rsidR="0031072C" w:rsidRPr="00D80902" w:rsidRDefault="0031072C" w:rsidP="0031072C">
      <w:pPr>
        <w:pStyle w:val="ListParagraph"/>
        <w:rPr>
          <w:b/>
        </w:rPr>
      </w:pPr>
    </w:p>
    <w:p w:rsidR="00D80902" w:rsidRDefault="00536151" w:rsidP="00D80902">
      <w:pPr>
        <w:pStyle w:val="ListParagraph"/>
        <w:numPr>
          <w:ilvl w:val="1"/>
          <w:numId w:val="1"/>
        </w:numPr>
      </w:pPr>
      <w:r>
        <w:rPr>
          <w:i/>
        </w:rPr>
        <w:t xml:space="preserve"> </w:t>
      </w:r>
      <w:r>
        <w:t xml:space="preserve">Identify the </w:t>
      </w:r>
      <w:r w:rsidR="00D80902" w:rsidRPr="00D80902">
        <w:rPr>
          <w:i/>
        </w:rPr>
        <w:t>National Origins Act</w:t>
      </w:r>
      <w:r>
        <w:rPr>
          <w:i/>
        </w:rPr>
        <w:t>: ________________________________________________________________________________________________________________________________________________</w:t>
      </w:r>
    </w:p>
    <w:p w:rsidR="00BD14D9" w:rsidRPr="00536151" w:rsidRDefault="00BD14D9" w:rsidP="00BD14D9">
      <w:pPr>
        <w:pStyle w:val="ListParagraph"/>
        <w:rPr>
          <w:rFonts w:asciiTheme="majorHAnsi" w:hAnsiTheme="majorHAnsi"/>
        </w:rPr>
      </w:pPr>
    </w:p>
    <w:p w:rsidR="00D80902" w:rsidRPr="00303CD9" w:rsidRDefault="00BD14D9" w:rsidP="0053615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36151">
        <w:rPr>
          <w:rFonts w:asciiTheme="majorHAnsi" w:hAnsiTheme="majorHAnsi"/>
        </w:rPr>
        <w:t xml:space="preserve">Identify the </w:t>
      </w:r>
      <w:r w:rsidRPr="00536151">
        <w:rPr>
          <w:rFonts w:asciiTheme="majorHAnsi" w:hAnsiTheme="majorHAnsi"/>
          <w:b/>
          <w:i/>
        </w:rPr>
        <w:t>Scope</w:t>
      </w:r>
      <w:r w:rsidR="00D80902" w:rsidRPr="00536151">
        <w:rPr>
          <w:rFonts w:asciiTheme="majorHAnsi" w:hAnsiTheme="majorHAnsi"/>
          <w:b/>
          <w:i/>
        </w:rPr>
        <w:t>s</w:t>
      </w:r>
      <w:r w:rsidRPr="00536151">
        <w:rPr>
          <w:rFonts w:asciiTheme="majorHAnsi" w:hAnsiTheme="majorHAnsi"/>
          <w:b/>
          <w:i/>
        </w:rPr>
        <w:t xml:space="preserve"> Trial</w:t>
      </w:r>
      <w:r w:rsidR="0031072C" w:rsidRPr="00536151">
        <w:rPr>
          <w:rFonts w:asciiTheme="majorHAnsi" w:hAnsiTheme="majorHAnsi"/>
        </w:rPr>
        <w:t>.</w:t>
      </w:r>
      <w:r w:rsidR="00536151" w:rsidRPr="00536151">
        <w:rPr>
          <w:rFonts w:asciiTheme="majorHAnsi" w:hAnsiTheme="majorHAnsi"/>
        </w:rPr>
        <w:t>------------------------------------------AKA “</w:t>
      </w:r>
      <w:r w:rsidR="00536151" w:rsidRPr="00536151">
        <w:rPr>
          <w:rFonts w:asciiTheme="majorHAnsi" w:hAnsiTheme="majorHAnsi"/>
          <w:b/>
        </w:rPr>
        <w:t>THE MONKEY TRIAL</w:t>
      </w:r>
      <w:r w:rsidR="00536151" w:rsidRPr="00536151">
        <w:rPr>
          <w:rFonts w:asciiTheme="majorHAnsi" w:hAnsiTheme="majorHAnsi"/>
        </w:rPr>
        <w:t>”</w:t>
      </w:r>
      <w:r w:rsidR="00303CD9">
        <w:rPr>
          <w:rFonts w:asciiTheme="majorHAnsi" w:hAnsiTheme="majorHAnsi"/>
        </w:rPr>
        <w:t xml:space="preserve">  __________________________________________________________________________________________________________________________________________________________________________________________________________________</w:t>
      </w:r>
    </w:p>
    <w:p w:rsidR="00BD14D9" w:rsidRDefault="00BD14D9" w:rsidP="00BD14D9">
      <w:pPr>
        <w:pStyle w:val="ListParagraph"/>
        <w:numPr>
          <w:ilvl w:val="1"/>
          <w:numId w:val="1"/>
        </w:numPr>
      </w:pPr>
      <w:r w:rsidRPr="00DA3FBC">
        <w:rPr>
          <w:u w:val="single"/>
        </w:rPr>
        <w:lastRenderedPageBreak/>
        <w:t>What type of conflict does this reflect</w:t>
      </w:r>
      <w:r w:rsidR="00D80902">
        <w:t>?</w:t>
      </w:r>
      <w:r w:rsidR="00DA3FBC">
        <w:t xml:space="preserve">  </w:t>
      </w:r>
      <w:r w:rsidR="00DA3FBC">
        <w:rPr>
          <w:i/>
        </w:rPr>
        <w:t>Science versus religion</w:t>
      </w:r>
    </w:p>
    <w:p w:rsidR="00D80902" w:rsidRDefault="00D80902" w:rsidP="00536151"/>
    <w:p w:rsidR="00DA3FBC" w:rsidRDefault="00BD14D9" w:rsidP="00303CD9">
      <w:pPr>
        <w:pStyle w:val="ListParagraph"/>
        <w:numPr>
          <w:ilvl w:val="0"/>
          <w:numId w:val="1"/>
        </w:numPr>
      </w:pPr>
      <w:r w:rsidRPr="00D80902">
        <w:rPr>
          <w:rFonts w:ascii="Castellar" w:hAnsi="Castellar"/>
        </w:rPr>
        <w:t>18</w:t>
      </w:r>
      <w:r w:rsidRPr="00D80902">
        <w:rPr>
          <w:rFonts w:ascii="Castellar" w:hAnsi="Castellar"/>
          <w:vertAlign w:val="superscript"/>
        </w:rPr>
        <w:t>th</w:t>
      </w:r>
      <w:r w:rsidRPr="00D80902">
        <w:rPr>
          <w:rFonts w:ascii="Castellar" w:hAnsi="Castellar"/>
        </w:rPr>
        <w:t xml:space="preserve"> Amendment</w:t>
      </w:r>
      <w:r>
        <w:t>:</w:t>
      </w:r>
      <w:r w:rsidR="00DA3FBC">
        <w:t xml:space="preserve"> ______________________________________________________</w:t>
      </w:r>
    </w:p>
    <w:p w:rsidR="00536151" w:rsidRPr="00536151" w:rsidRDefault="00DA3FBC" w:rsidP="00303CD9">
      <w:pPr>
        <w:pStyle w:val="ListParagraph"/>
        <w:numPr>
          <w:ilvl w:val="1"/>
          <w:numId w:val="1"/>
        </w:numPr>
      </w:pPr>
      <w:r w:rsidRPr="00DA3FBC">
        <w:rPr>
          <w:b/>
          <w:i/>
        </w:rPr>
        <w:t>Prohibition</w:t>
      </w:r>
      <w:r>
        <w:t>:  _________________________________________________________</w:t>
      </w:r>
    </w:p>
    <w:p w:rsidR="00D80902" w:rsidRPr="00303CD9" w:rsidRDefault="00D80902" w:rsidP="00303CD9">
      <w:pPr>
        <w:pStyle w:val="ListParagraph"/>
        <w:numPr>
          <w:ilvl w:val="1"/>
          <w:numId w:val="1"/>
        </w:numPr>
      </w:pPr>
      <w:r w:rsidRPr="00DA3FBC">
        <w:rPr>
          <w:rFonts w:eastAsia="MS UI Gothic" w:cstheme="minorHAnsi"/>
          <w:b/>
          <w:i/>
        </w:rPr>
        <w:t>Bootleggers</w:t>
      </w:r>
      <w:r>
        <w:t>:</w:t>
      </w:r>
      <w:r w:rsidR="00DA3FBC">
        <w:t xml:space="preserve"> _________________________________________________________</w:t>
      </w:r>
    </w:p>
    <w:p w:rsidR="0031072C" w:rsidRDefault="00D80902" w:rsidP="00DA3FBC">
      <w:pPr>
        <w:pStyle w:val="ListParagraph"/>
        <w:numPr>
          <w:ilvl w:val="1"/>
          <w:numId w:val="1"/>
        </w:numPr>
      </w:pPr>
      <w:r w:rsidRPr="00DA3FBC">
        <w:rPr>
          <w:rFonts w:cstheme="minorHAnsi"/>
          <w:b/>
          <w:i/>
        </w:rPr>
        <w:t>Speakeasies</w:t>
      </w:r>
      <w:r>
        <w:t>:</w:t>
      </w:r>
      <w:r w:rsidR="00DA3FBC">
        <w:t xml:space="preserve"> ________________________________________________________</w:t>
      </w:r>
    </w:p>
    <w:p w:rsidR="00D80902" w:rsidRDefault="00D80902" w:rsidP="00BD14D9">
      <w:pPr>
        <w:pStyle w:val="ListParagraph"/>
      </w:pPr>
    </w:p>
    <w:p w:rsidR="00D80902" w:rsidRDefault="00303CD9" w:rsidP="00303CD9">
      <w:pPr>
        <w:pStyle w:val="ListParagraph"/>
        <w:numPr>
          <w:ilvl w:val="0"/>
          <w:numId w:val="1"/>
        </w:numPr>
      </w:pPr>
      <w:r>
        <w:rPr>
          <w:rFonts w:ascii="Castellar" w:hAnsi="Castellar"/>
          <w:noProof/>
        </w:rPr>
        <w:pict>
          <v:shape id="_x0000_s1033" type="#_x0000_t202" style="position:absolute;left:0;text-align:left;margin-left:393.75pt;margin-top:3.95pt;width:81pt;height:69.75pt;z-index:251665408">
            <v:textbox>
              <w:txbxContent>
                <w:p w:rsidR="00DA3FBC" w:rsidRDefault="00DA3FBC">
                  <w:r>
                    <w:rPr>
                      <w:noProof/>
                    </w:rPr>
                    <w:drawing>
                      <wp:inline distT="0" distB="0" distL="0" distR="0" wp14:anchorId="5B941B85" wp14:editId="5BF0AB62">
                        <wp:extent cx="809065" cy="825246"/>
                        <wp:effectExtent l="0" t="0" r="0" b="0"/>
                        <wp:docPr id="1" name="Picture 1" descr="http://www.freewoodpost.com/wp-content/uploads/2013/08/womenvo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freewoodpost.com/wp-content/uploads/2013/08/womenvot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2059" cy="82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D14D9" w:rsidRPr="00D80902">
        <w:rPr>
          <w:rFonts w:ascii="Castellar" w:hAnsi="Castellar"/>
        </w:rPr>
        <w:t>19</w:t>
      </w:r>
      <w:r w:rsidR="00BD14D9" w:rsidRPr="00D80902">
        <w:rPr>
          <w:rFonts w:ascii="Castellar" w:hAnsi="Castellar"/>
          <w:vertAlign w:val="superscript"/>
        </w:rPr>
        <w:t>th</w:t>
      </w:r>
      <w:r w:rsidR="00BD14D9" w:rsidRPr="00D80902">
        <w:rPr>
          <w:rFonts w:ascii="Castellar" w:hAnsi="Castellar"/>
        </w:rPr>
        <w:t xml:space="preserve"> Amendment</w:t>
      </w:r>
      <w:r w:rsidR="00BD14D9">
        <w:t>:</w:t>
      </w:r>
      <w:r>
        <w:t xml:space="preserve">  ____________________________________________________________________________________________________________________________________________________</w:t>
      </w:r>
    </w:p>
    <w:p w:rsidR="00D80902" w:rsidRDefault="00D80902" w:rsidP="00BD14D9">
      <w:pPr>
        <w:pStyle w:val="ListParagraph"/>
      </w:pPr>
    </w:p>
    <w:p w:rsidR="00D80902" w:rsidRDefault="00BD14D9" w:rsidP="00DA3FBC">
      <w:pPr>
        <w:pStyle w:val="ListParagraph"/>
        <w:numPr>
          <w:ilvl w:val="0"/>
          <w:numId w:val="1"/>
        </w:numPr>
      </w:pPr>
      <w:r>
        <w:t xml:space="preserve">Identify </w:t>
      </w:r>
      <w:r w:rsidRPr="00D80902">
        <w:rPr>
          <w:b/>
        </w:rPr>
        <w:t>flappers</w:t>
      </w:r>
      <w:r>
        <w:t>.</w:t>
      </w:r>
      <w:r w:rsidR="00DA3FBC">
        <w:t xml:space="preserve">  </w:t>
      </w:r>
      <w:r w:rsidR="00303CD9"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3CD9" w:rsidRDefault="00303CD9" w:rsidP="00303CD9">
      <w:pPr>
        <w:pStyle w:val="ListParagraph"/>
      </w:pPr>
    </w:p>
    <w:p w:rsidR="00D80902" w:rsidRDefault="00BD14D9" w:rsidP="00D80902">
      <w:pPr>
        <w:pStyle w:val="ListParagraph"/>
        <w:numPr>
          <w:ilvl w:val="0"/>
          <w:numId w:val="1"/>
        </w:numPr>
      </w:pPr>
      <w:r>
        <w:t xml:space="preserve">What caused </w:t>
      </w:r>
      <w:r w:rsidRPr="00D80902">
        <w:rPr>
          <w:u w:val="single"/>
        </w:rPr>
        <w:t>the stock market to crash in 1929</w:t>
      </w:r>
      <w:r>
        <w:t>?</w:t>
      </w:r>
      <w:r w:rsidR="0031072C">
        <w:t xml:space="preserve">  </w:t>
      </w:r>
      <w:r w:rsidR="00C134F2">
        <w:t>____________________________________________________________________________________________________________________________________________________________</w:t>
      </w:r>
    </w:p>
    <w:p w:rsidR="00BD14D9" w:rsidRDefault="00BD14D9" w:rsidP="00BD14D9">
      <w:pPr>
        <w:pStyle w:val="ListParagraph"/>
      </w:pPr>
    </w:p>
    <w:p w:rsidR="00BD14D9" w:rsidRDefault="00BD14D9" w:rsidP="00303CD9">
      <w:pPr>
        <w:pStyle w:val="ListParagraph"/>
        <w:numPr>
          <w:ilvl w:val="0"/>
          <w:numId w:val="1"/>
        </w:numPr>
      </w:pPr>
      <w:r>
        <w:t xml:space="preserve">Identify the </w:t>
      </w:r>
      <w:r w:rsidRPr="00D80902">
        <w:rPr>
          <w:rFonts w:ascii="Copperplate Gothic Bold" w:hAnsi="Copperplate Gothic Bold"/>
          <w:b/>
        </w:rPr>
        <w:t>Red Scare</w:t>
      </w:r>
      <w:r w:rsidR="00C134F2">
        <w:t>.</w:t>
      </w:r>
      <w:r w:rsidR="00303CD9">
        <w:t>_______________________________________________________</w:t>
      </w:r>
      <w:r w:rsidR="00C134F2">
        <w:tab/>
      </w:r>
    </w:p>
    <w:p w:rsidR="00D80902" w:rsidRDefault="00BD14D9" w:rsidP="00D80902">
      <w:pPr>
        <w:pStyle w:val="ListParagraph"/>
        <w:numPr>
          <w:ilvl w:val="1"/>
          <w:numId w:val="1"/>
        </w:numPr>
      </w:pPr>
      <w:r>
        <w:t xml:space="preserve">What was a </w:t>
      </w:r>
      <w:r w:rsidRPr="00D80902">
        <w:rPr>
          <w:u w:val="single"/>
        </w:rPr>
        <w:t>major cause</w:t>
      </w:r>
      <w:r>
        <w:t xml:space="preserve"> of the Red Scare</w:t>
      </w:r>
      <w:r w:rsidR="00C134F2">
        <w:t xml:space="preserve"> in America during the 1920s</w:t>
      </w:r>
      <w:r>
        <w:t>?</w:t>
      </w:r>
      <w:r w:rsidR="00C134F2">
        <w:t xml:space="preserve">  _______________________________________________________________________</w:t>
      </w:r>
    </w:p>
    <w:p w:rsidR="00C134F2" w:rsidRDefault="00C134F2" w:rsidP="00C134F2">
      <w:pPr>
        <w:pStyle w:val="ListParagraph"/>
        <w:ind w:left="1440"/>
      </w:pPr>
    </w:p>
    <w:p w:rsidR="0031072C" w:rsidRDefault="0031072C" w:rsidP="00303CD9">
      <w:pPr>
        <w:pStyle w:val="ListParagraph"/>
        <w:numPr>
          <w:ilvl w:val="0"/>
          <w:numId w:val="1"/>
        </w:numPr>
      </w:pPr>
      <w:r>
        <w:t xml:space="preserve">Identify the </w:t>
      </w:r>
      <w:r w:rsidR="00303CD9">
        <w:rPr>
          <w:b/>
          <w:i/>
        </w:rPr>
        <w:t>Great Migration.  ____________________________________________________________________________________________________________________________________________________________</w:t>
      </w:r>
    </w:p>
    <w:p w:rsidR="00D80902" w:rsidRDefault="0031072C" w:rsidP="00303CD9">
      <w:pPr>
        <w:pStyle w:val="ListParagraph"/>
        <w:numPr>
          <w:ilvl w:val="1"/>
          <w:numId w:val="1"/>
        </w:numPr>
      </w:pPr>
      <w:r>
        <w:t>Why did this occur?</w:t>
      </w:r>
      <w:r w:rsidR="00DA3FBC">
        <w:t xml:space="preserve">  _____________________________________________________</w:t>
      </w:r>
    </w:p>
    <w:p w:rsidR="00303CD9" w:rsidRDefault="00303CD9" w:rsidP="00303CD9">
      <w:pPr>
        <w:pStyle w:val="ListParagraph"/>
        <w:ind w:left="1440"/>
      </w:pPr>
    </w:p>
    <w:p w:rsidR="0031072C" w:rsidRDefault="00BD14D9" w:rsidP="00303CD9">
      <w:pPr>
        <w:pStyle w:val="ListParagraph"/>
        <w:numPr>
          <w:ilvl w:val="0"/>
          <w:numId w:val="1"/>
        </w:numPr>
      </w:pPr>
      <w:r>
        <w:t>During what</w:t>
      </w:r>
      <w:r w:rsidRPr="00D80902">
        <w:rPr>
          <w:u w:val="single"/>
        </w:rPr>
        <w:t xml:space="preserve"> decade</w:t>
      </w:r>
      <w:r>
        <w:t xml:space="preserve"> did the </w:t>
      </w:r>
      <w:r w:rsidRPr="0031072C">
        <w:rPr>
          <w:i/>
        </w:rPr>
        <w:t>Teapot Dome Scandal</w:t>
      </w:r>
      <w:r>
        <w:t xml:space="preserve">, the </w:t>
      </w:r>
      <w:r w:rsidRPr="0031072C">
        <w:rPr>
          <w:i/>
        </w:rPr>
        <w:t>Harlem Renaissance</w:t>
      </w:r>
      <w:r>
        <w:t xml:space="preserve">, and the </w:t>
      </w:r>
      <w:r w:rsidRPr="0031072C">
        <w:rPr>
          <w:i/>
        </w:rPr>
        <w:t>Scopes trial</w:t>
      </w:r>
      <w:r>
        <w:t xml:space="preserve"> take place?</w:t>
      </w:r>
      <w:r w:rsidR="00303CD9">
        <w:t xml:space="preserve"> ____________________________________________________________________________________________________________________________________________________________</w:t>
      </w:r>
    </w:p>
    <w:p w:rsidR="0031072C" w:rsidRDefault="0031072C" w:rsidP="0031072C">
      <w:pPr>
        <w:pStyle w:val="ListParagraph"/>
      </w:pPr>
    </w:p>
    <w:p w:rsidR="0031072C" w:rsidRDefault="0031072C" w:rsidP="0031072C">
      <w:pPr>
        <w:pStyle w:val="ListParagraph"/>
        <w:numPr>
          <w:ilvl w:val="0"/>
          <w:numId w:val="1"/>
        </w:numPr>
      </w:pPr>
      <w:r>
        <w:t>What measures were taken during the 1920s to limit immigration?</w:t>
      </w:r>
      <w:r w:rsidR="00303CD9">
        <w:t xml:space="preserve"> ____________________________________________________________________________________________________________________________________________________________</w:t>
      </w:r>
    </w:p>
    <w:p w:rsidR="00BD14D9" w:rsidRDefault="00BD14D9" w:rsidP="00BD14D9">
      <w:pPr>
        <w:pStyle w:val="ListParagraph"/>
      </w:pPr>
    </w:p>
    <w:p w:rsidR="00BD14D9" w:rsidRDefault="00BD14D9"/>
    <w:p w:rsidR="00BD14D9" w:rsidRDefault="00BD14D9"/>
    <w:sectPr w:rsidR="00BD14D9" w:rsidSect="008A2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7D6"/>
    <w:multiLevelType w:val="hybridMultilevel"/>
    <w:tmpl w:val="70085180"/>
    <w:lvl w:ilvl="0" w:tplc="32461F56">
      <w:start w:val="2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B841793"/>
    <w:multiLevelType w:val="hybridMultilevel"/>
    <w:tmpl w:val="8D22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14D9"/>
    <w:rsid w:val="000876AF"/>
    <w:rsid w:val="00303CD9"/>
    <w:rsid w:val="0031072C"/>
    <w:rsid w:val="00536151"/>
    <w:rsid w:val="007C0D57"/>
    <w:rsid w:val="008857DF"/>
    <w:rsid w:val="008A2CEE"/>
    <w:rsid w:val="00BD14D9"/>
    <w:rsid w:val="00C134F2"/>
    <w:rsid w:val="00D80902"/>
    <w:rsid w:val="00DA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4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23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7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47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source=images&amp;cd=&amp;cad=rja&amp;docid=m5EdS8VGzlSMyM&amp;tbnid=7yIJ463ydWg_WM:&amp;ved=0CAgQjRw4Ug&amp;url=http://utaseptember2010theharlemrenaissance.blogspot.com/&amp;ei=uhMOU8WNF-uzsASa2oGoBw&amp;psig=AFQjCNE2bq4lXMYEwEPT91kFitF9Su_nSA&amp;ust=139351788243651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murphy</dc:creator>
  <cp:lastModifiedBy>Sean Murphy</cp:lastModifiedBy>
  <cp:revision>5</cp:revision>
  <dcterms:created xsi:type="dcterms:W3CDTF">2013-02-25T14:29:00Z</dcterms:created>
  <dcterms:modified xsi:type="dcterms:W3CDTF">2016-12-19T14:52:00Z</dcterms:modified>
</cp:coreProperties>
</file>