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46" w:rsidRPr="002C732A" w:rsidRDefault="00A62146" w:rsidP="00A62146">
      <w:pPr>
        <w:rPr>
          <w:sz w:val="28"/>
          <w:szCs w:val="28"/>
        </w:rPr>
      </w:pPr>
      <w:r w:rsidRPr="002C732A">
        <w:rPr>
          <w:sz w:val="28"/>
          <w:szCs w:val="28"/>
        </w:rPr>
        <w:t>Name________________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732A">
        <w:rPr>
          <w:sz w:val="28"/>
          <w:szCs w:val="28"/>
        </w:rPr>
        <w:t>Period_____</w:t>
      </w:r>
    </w:p>
    <w:p w:rsidR="00A62146" w:rsidRPr="002C732A" w:rsidRDefault="00A62146" w:rsidP="00A62146">
      <w:pPr>
        <w:rPr>
          <w:sz w:val="28"/>
          <w:szCs w:val="28"/>
        </w:rPr>
      </w:pPr>
      <w:r w:rsidRPr="002C732A">
        <w:rPr>
          <w:sz w:val="28"/>
          <w:szCs w:val="28"/>
        </w:rPr>
        <w:t>English 10</w:t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  <w:t xml:space="preserve">Mrs. </w:t>
      </w:r>
      <w:proofErr w:type="spellStart"/>
      <w:r w:rsidRPr="002C732A">
        <w:rPr>
          <w:sz w:val="28"/>
          <w:szCs w:val="28"/>
        </w:rPr>
        <w:t>Filor</w:t>
      </w:r>
      <w:proofErr w:type="spellEnd"/>
    </w:p>
    <w:p w:rsidR="00A62146" w:rsidRPr="002C732A" w:rsidRDefault="00A62146" w:rsidP="00A6214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Essential Questions for 2</w:t>
      </w:r>
      <w:r w:rsidRPr="002C732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Marking Period Unit: Cultural Exploration</w:t>
      </w:r>
    </w:p>
    <w:p w:rsidR="00A62146" w:rsidRPr="002C732A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  <w:r w:rsidRPr="002C732A">
        <w:rPr>
          <w:rFonts w:ascii="Calibri" w:hAnsi="Calibri"/>
          <w:sz w:val="28"/>
          <w:szCs w:val="28"/>
        </w:rPr>
        <w:t xml:space="preserve">Directions: Answer these questions as they relate to </w:t>
      </w:r>
      <w:bookmarkStart w:id="0" w:name="_GoBack"/>
      <w:proofErr w:type="gramStart"/>
      <w:r w:rsidRPr="00A62146">
        <w:rPr>
          <w:rFonts w:ascii="Calibri" w:hAnsi="Calibri"/>
          <w:b/>
          <w:i/>
          <w:sz w:val="28"/>
          <w:szCs w:val="28"/>
        </w:rPr>
        <w:t>Out</w:t>
      </w:r>
      <w:proofErr w:type="gramEnd"/>
      <w:r w:rsidRPr="00A62146">
        <w:rPr>
          <w:rFonts w:ascii="Calibri" w:hAnsi="Calibri"/>
          <w:b/>
          <w:i/>
          <w:sz w:val="28"/>
          <w:szCs w:val="28"/>
        </w:rPr>
        <w:t xml:space="preserve"> of the Dust</w:t>
      </w:r>
      <w:bookmarkEnd w:id="0"/>
      <w:r w:rsidRPr="002C732A">
        <w:rPr>
          <w:rFonts w:ascii="Calibri" w:hAnsi="Calibri"/>
          <w:sz w:val="28"/>
          <w:szCs w:val="28"/>
        </w:rPr>
        <w:t xml:space="preserve"> and take notes on the</w:t>
      </w:r>
      <w:r>
        <w:rPr>
          <w:rFonts w:ascii="Calibri" w:hAnsi="Calibri"/>
          <w:sz w:val="28"/>
          <w:szCs w:val="28"/>
        </w:rPr>
        <w:t>m as we discuss them in class.</w:t>
      </w:r>
      <w:r w:rsidRPr="002C732A">
        <w:rPr>
          <w:rFonts w:ascii="Calibri" w:hAnsi="Calibri"/>
          <w:sz w:val="28"/>
          <w:szCs w:val="28"/>
        </w:rPr>
        <w:t xml:space="preserve">  Yo</w:t>
      </w:r>
      <w:r>
        <w:rPr>
          <w:rFonts w:ascii="Calibri" w:hAnsi="Calibri"/>
          <w:sz w:val="28"/>
          <w:szCs w:val="28"/>
        </w:rPr>
        <w:t>u will write an essay on cultural exploration for your second marking period common formative</w:t>
      </w:r>
      <w:r w:rsidRPr="002C732A">
        <w:rPr>
          <w:rFonts w:ascii="Calibri" w:hAnsi="Calibri"/>
          <w:sz w:val="28"/>
          <w:szCs w:val="28"/>
        </w:rPr>
        <w:t xml:space="preserve"> assessment and give examples from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both </w:t>
      </w:r>
      <w:r>
        <w:rPr>
          <w:rFonts w:ascii="Calibri" w:hAnsi="Calibri"/>
          <w:i/>
          <w:sz w:val="28"/>
          <w:szCs w:val="28"/>
        </w:rPr>
        <w:t>Out of the Dust</w:t>
      </w:r>
      <w:r>
        <w:rPr>
          <w:rFonts w:ascii="Calibri" w:hAnsi="Calibri"/>
          <w:sz w:val="28"/>
          <w:szCs w:val="28"/>
        </w:rPr>
        <w:t xml:space="preserve"> and </w:t>
      </w:r>
      <w:r>
        <w:rPr>
          <w:rFonts w:ascii="Calibri" w:hAnsi="Calibri"/>
          <w:i/>
          <w:sz w:val="28"/>
          <w:szCs w:val="28"/>
        </w:rPr>
        <w:t>Brighton Beach Memoirs</w:t>
      </w:r>
      <w:r>
        <w:rPr>
          <w:rFonts w:ascii="Calibri" w:hAnsi="Calibri"/>
          <w:sz w:val="28"/>
          <w:szCs w:val="28"/>
        </w:rPr>
        <w:t>.  Remember, your common formative</w:t>
      </w:r>
      <w:r w:rsidRPr="002C732A">
        <w:rPr>
          <w:rFonts w:ascii="Calibri" w:hAnsi="Calibri"/>
          <w:sz w:val="28"/>
          <w:szCs w:val="28"/>
        </w:rPr>
        <w:t xml:space="preserve"> assessment will count as 10 percent of your marking period grade and 25 percent of your final portfolio.</w:t>
      </w:r>
    </w:p>
    <w:p w:rsidR="00A62146" w:rsidRDefault="00A62146" w:rsidP="00A62146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  <w:r w:rsidRPr="002C732A"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  <w:t>What is culture?</w:t>
      </w:r>
    </w:p>
    <w:p w:rsidR="00A62146" w:rsidRPr="002C732A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Default="00A62146" w:rsidP="00A62146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  <w:r w:rsidRPr="002C732A"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  <w:t>How do authors use cultural values to create conflict?</w:t>
      </w:r>
    </w:p>
    <w:p w:rsidR="00A62146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Pr="002C732A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Default="00A62146" w:rsidP="00A62146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  <w:r w:rsidRPr="002C732A"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  <w:t>How are themes developed through the author's presentation of cultures?</w:t>
      </w:r>
    </w:p>
    <w:p w:rsidR="00A62146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Pr="002C732A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Default="00A62146" w:rsidP="00A62146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  <w:r w:rsidRPr="002C732A"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  <w:t>What literary techniques do authors use to convey their messages about culture?</w:t>
      </w:r>
    </w:p>
    <w:p w:rsidR="00A62146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Pr="002C732A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Default="00A62146" w:rsidP="00A62146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  <w:r w:rsidRPr="002C732A"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  <w:t>How does literature shape and enhance our understanding of our own culture and the cultures of others?</w:t>
      </w:r>
    </w:p>
    <w:p w:rsidR="00A62146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Pr="002C732A" w:rsidRDefault="00A62146" w:rsidP="00A62146">
      <w:pPr>
        <w:rPr>
          <w:sz w:val="28"/>
          <w:szCs w:val="28"/>
        </w:rPr>
      </w:pPr>
      <w:r w:rsidRPr="002C732A">
        <w:rPr>
          <w:sz w:val="28"/>
          <w:szCs w:val="28"/>
        </w:rPr>
        <w:lastRenderedPageBreak/>
        <w:t>Name________________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732A">
        <w:rPr>
          <w:sz w:val="28"/>
          <w:szCs w:val="28"/>
        </w:rPr>
        <w:t>Period_____</w:t>
      </w:r>
    </w:p>
    <w:p w:rsidR="00A62146" w:rsidRPr="002C732A" w:rsidRDefault="00A62146" w:rsidP="00A62146">
      <w:pPr>
        <w:rPr>
          <w:sz w:val="28"/>
          <w:szCs w:val="28"/>
        </w:rPr>
      </w:pPr>
      <w:r w:rsidRPr="002C732A">
        <w:rPr>
          <w:sz w:val="28"/>
          <w:szCs w:val="28"/>
        </w:rPr>
        <w:t>English 10</w:t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</w:r>
      <w:r w:rsidRPr="002C732A">
        <w:rPr>
          <w:sz w:val="28"/>
          <w:szCs w:val="28"/>
        </w:rPr>
        <w:tab/>
        <w:t xml:space="preserve">Mrs. </w:t>
      </w:r>
      <w:proofErr w:type="spellStart"/>
      <w:r w:rsidRPr="002C732A">
        <w:rPr>
          <w:sz w:val="28"/>
          <w:szCs w:val="28"/>
        </w:rPr>
        <w:t>Filor</w:t>
      </w:r>
      <w:proofErr w:type="spellEnd"/>
    </w:p>
    <w:p w:rsidR="00A62146" w:rsidRPr="002C732A" w:rsidRDefault="00A62146" w:rsidP="00A6214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Essential Questions for 2</w:t>
      </w:r>
      <w:r w:rsidRPr="002C732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Marking Period Unit: Cultural Exploration</w:t>
      </w:r>
    </w:p>
    <w:p w:rsidR="00A62146" w:rsidRPr="002C732A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  <w:r w:rsidRPr="002C732A">
        <w:rPr>
          <w:rFonts w:ascii="Calibri" w:hAnsi="Calibri"/>
          <w:sz w:val="28"/>
          <w:szCs w:val="28"/>
        </w:rPr>
        <w:t xml:space="preserve">Directions: Answer these questions as they relate to </w:t>
      </w:r>
      <w:r w:rsidRPr="00A62146">
        <w:rPr>
          <w:rFonts w:ascii="Calibri" w:hAnsi="Calibri"/>
          <w:b/>
          <w:i/>
          <w:sz w:val="28"/>
          <w:szCs w:val="28"/>
        </w:rPr>
        <w:t>Brighton Beach Memoirs</w:t>
      </w:r>
      <w:r w:rsidRPr="002C732A">
        <w:rPr>
          <w:rFonts w:ascii="Calibri" w:hAnsi="Calibri"/>
          <w:sz w:val="28"/>
          <w:szCs w:val="28"/>
        </w:rPr>
        <w:t xml:space="preserve"> and take notes on the</w:t>
      </w:r>
      <w:r>
        <w:rPr>
          <w:rFonts w:ascii="Calibri" w:hAnsi="Calibri"/>
          <w:sz w:val="28"/>
          <w:szCs w:val="28"/>
        </w:rPr>
        <w:t>m as we discuss them in class.</w:t>
      </w:r>
      <w:r w:rsidRPr="002C732A">
        <w:rPr>
          <w:rFonts w:ascii="Calibri" w:hAnsi="Calibri"/>
          <w:sz w:val="28"/>
          <w:szCs w:val="28"/>
        </w:rPr>
        <w:t xml:space="preserve">  Yo</w:t>
      </w:r>
      <w:r>
        <w:rPr>
          <w:rFonts w:ascii="Calibri" w:hAnsi="Calibri"/>
          <w:sz w:val="28"/>
          <w:szCs w:val="28"/>
        </w:rPr>
        <w:t>u will write an essay on cultural exploration for your second marking period common formative</w:t>
      </w:r>
      <w:r w:rsidRPr="002C732A">
        <w:rPr>
          <w:rFonts w:ascii="Calibri" w:hAnsi="Calibri"/>
          <w:sz w:val="28"/>
          <w:szCs w:val="28"/>
        </w:rPr>
        <w:t xml:space="preserve"> assessment and give examples from</w:t>
      </w:r>
      <w:r>
        <w:rPr>
          <w:rFonts w:ascii="Calibri" w:hAnsi="Calibri"/>
          <w:sz w:val="28"/>
          <w:szCs w:val="28"/>
        </w:rPr>
        <w:t xml:space="preserve"> both </w:t>
      </w:r>
      <w:r>
        <w:rPr>
          <w:rFonts w:ascii="Calibri" w:hAnsi="Calibri"/>
          <w:i/>
          <w:sz w:val="28"/>
          <w:szCs w:val="28"/>
        </w:rPr>
        <w:t>Out of the Dust</w:t>
      </w:r>
      <w:r>
        <w:rPr>
          <w:rFonts w:ascii="Calibri" w:hAnsi="Calibri"/>
          <w:sz w:val="28"/>
          <w:szCs w:val="28"/>
        </w:rPr>
        <w:t xml:space="preserve"> and </w:t>
      </w:r>
      <w:r>
        <w:rPr>
          <w:rFonts w:ascii="Calibri" w:hAnsi="Calibri"/>
          <w:i/>
          <w:sz w:val="28"/>
          <w:szCs w:val="28"/>
        </w:rPr>
        <w:t>Brighton Beach Memoirs</w:t>
      </w:r>
      <w:r>
        <w:rPr>
          <w:rFonts w:ascii="Calibri" w:hAnsi="Calibri"/>
          <w:sz w:val="28"/>
          <w:szCs w:val="28"/>
        </w:rPr>
        <w:t>.  Remember, your common formative</w:t>
      </w:r>
      <w:r w:rsidRPr="002C732A">
        <w:rPr>
          <w:rFonts w:ascii="Calibri" w:hAnsi="Calibri"/>
          <w:sz w:val="28"/>
          <w:szCs w:val="28"/>
        </w:rPr>
        <w:t xml:space="preserve"> assessment will count as 10 percent of your marking period grade and 25 percent of your final portfolio.</w:t>
      </w:r>
    </w:p>
    <w:p w:rsidR="00A62146" w:rsidRDefault="00A62146" w:rsidP="00A62146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  <w:r w:rsidRPr="002C732A"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  <w:t>What is culture?</w:t>
      </w:r>
    </w:p>
    <w:p w:rsidR="00A62146" w:rsidRPr="002C732A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Default="00A62146" w:rsidP="00A62146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  <w:r w:rsidRPr="002C732A"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  <w:t>How do authors use cultural values to create conflict?</w:t>
      </w:r>
    </w:p>
    <w:p w:rsidR="00A62146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Pr="002C732A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Default="00A62146" w:rsidP="00A62146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  <w:r w:rsidRPr="002C732A"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  <w:t>How are themes developed through the author's presentation of cultures?</w:t>
      </w:r>
    </w:p>
    <w:p w:rsidR="00A62146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Pr="002C732A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Default="00A62146" w:rsidP="00A62146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  <w:r w:rsidRPr="002C732A"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  <w:t>What literary techniques do authors use to convey their messages about culture?</w:t>
      </w:r>
    </w:p>
    <w:p w:rsidR="00A62146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Pr="002C732A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p w:rsidR="00A62146" w:rsidRPr="002C732A" w:rsidRDefault="00A62146" w:rsidP="00A62146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  <w:r w:rsidRPr="002C732A"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  <w:t>How does literature shape and enhance our understanding of our own culture and the cultures of others?</w:t>
      </w:r>
    </w:p>
    <w:p w:rsidR="00A62146" w:rsidRPr="002C732A" w:rsidRDefault="00A62146" w:rsidP="00A62146">
      <w:pPr>
        <w:pStyle w:val="NormalWeb"/>
        <w:shd w:val="clear" w:color="auto" w:fill="FFFFFF"/>
        <w:rPr>
          <w:rFonts w:ascii="Calibri" w:hAnsi="Calibri" w:cs="Arial"/>
          <w:color w:val="333333"/>
          <w:sz w:val="28"/>
          <w:szCs w:val="28"/>
          <w:shd w:val="clear" w:color="auto" w:fill="FFFFFF"/>
          <w:lang w:val="en"/>
        </w:rPr>
      </w:pPr>
    </w:p>
    <w:sectPr w:rsidR="00A62146" w:rsidRPr="002C7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7AF8"/>
    <w:multiLevelType w:val="hybridMultilevel"/>
    <w:tmpl w:val="ED16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37CC"/>
    <w:multiLevelType w:val="hybridMultilevel"/>
    <w:tmpl w:val="ED16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46"/>
    <w:rsid w:val="005E0D3F"/>
    <w:rsid w:val="00A6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Company>Arlington Central School District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Filor</dc:creator>
  <cp:lastModifiedBy>Jenna Filor</cp:lastModifiedBy>
  <cp:revision>1</cp:revision>
  <dcterms:created xsi:type="dcterms:W3CDTF">2015-12-21T20:08:00Z</dcterms:created>
  <dcterms:modified xsi:type="dcterms:W3CDTF">2015-12-21T20:10:00Z</dcterms:modified>
</cp:coreProperties>
</file>